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79BF" w14:textId="3AB46AC5" w:rsidR="003D3226" w:rsidRPr="004E2B28" w:rsidRDefault="001076D5" w:rsidP="00826AEC">
      <w:pPr>
        <w:pStyle w:val="Heading1"/>
        <w:rPr>
          <w:rFonts w:ascii="Arial" w:eastAsia="Times New Roman" w:hAnsi="Arial" w:cs="Arial"/>
          <w:color w:val="0070C0"/>
          <w:sz w:val="32"/>
          <w:szCs w:val="24"/>
          <w:lang w:eastAsia="en-CA"/>
        </w:rPr>
      </w:pPr>
      <w:r w:rsidRPr="004E2B28">
        <w:rPr>
          <w:rFonts w:ascii="Arial" w:hAnsi="Arial" w:cs="Arial"/>
          <w:noProof/>
          <w:sz w:val="32"/>
          <w:szCs w:val="24"/>
          <w:lang w:val="en-US"/>
        </w:rPr>
        <w:drawing>
          <wp:anchor distT="0" distB="0" distL="114300" distR="114300" simplePos="0" relativeHeight="251658240" behindDoc="0" locked="0" layoutInCell="1" allowOverlap="1" wp14:anchorId="71B848F6" wp14:editId="39A425BD">
            <wp:simplePos x="0" y="0"/>
            <wp:positionH relativeFrom="page">
              <wp:align>center</wp:align>
            </wp:positionH>
            <wp:positionV relativeFrom="paragraph">
              <wp:posOffset>-371475</wp:posOffset>
            </wp:positionV>
            <wp:extent cx="514350" cy="514350"/>
            <wp:effectExtent l="0" t="0" r="0" b="0"/>
            <wp:wrapNone/>
            <wp:docPr id="1" name="Graphic 1" descr="Thermome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Thermomete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14350" cy="514350"/>
                    </a:xfrm>
                    <a:prstGeom prst="rect">
                      <a:avLst/>
                    </a:prstGeom>
                  </pic:spPr>
                </pic:pic>
              </a:graphicData>
            </a:graphic>
          </wp:anchor>
        </w:drawing>
      </w:r>
      <w:r w:rsidR="003D3226" w:rsidRPr="004E2B28">
        <w:rPr>
          <w:rFonts w:ascii="Arial" w:eastAsia="Times New Roman" w:hAnsi="Arial" w:cs="Arial"/>
          <w:color w:val="0070C0"/>
          <w:sz w:val="32"/>
          <w:szCs w:val="24"/>
          <w:lang w:eastAsia="en-CA"/>
        </w:rPr>
        <w:t xml:space="preserve">Procedure for Hot Water Testing during </w:t>
      </w:r>
      <w:r w:rsidR="00A73AC7" w:rsidRPr="004E2B28">
        <w:rPr>
          <w:rFonts w:ascii="Arial" w:eastAsia="Times New Roman" w:hAnsi="Arial" w:cs="Arial"/>
          <w:color w:val="0070C0"/>
          <w:sz w:val="32"/>
          <w:szCs w:val="24"/>
          <w:lang w:eastAsia="en-CA"/>
        </w:rPr>
        <w:t xml:space="preserve">Supportive Living </w:t>
      </w:r>
      <w:r w:rsidR="003D3226" w:rsidRPr="004E2B28">
        <w:rPr>
          <w:rFonts w:ascii="Arial" w:eastAsia="Times New Roman" w:hAnsi="Arial" w:cs="Arial"/>
          <w:color w:val="0070C0"/>
          <w:sz w:val="32"/>
          <w:szCs w:val="24"/>
          <w:lang w:eastAsia="en-CA"/>
        </w:rPr>
        <w:t>Site Visits</w:t>
      </w:r>
    </w:p>
    <w:p w14:paraId="127E7E7D" w14:textId="77777777" w:rsidR="003D3226" w:rsidRPr="00A52E25" w:rsidRDefault="003D3226" w:rsidP="00826AEC">
      <w:pPr>
        <w:pStyle w:val="Heading2"/>
        <w:rPr>
          <w:rFonts w:ascii="Arial" w:eastAsia="Times New Roman" w:hAnsi="Arial" w:cs="Arial"/>
          <w:lang w:eastAsia="en-CA"/>
        </w:rPr>
      </w:pPr>
      <w:r w:rsidRPr="00A52E25">
        <w:rPr>
          <w:rFonts w:ascii="Arial" w:eastAsia="Times New Roman" w:hAnsi="Arial" w:cs="Arial"/>
          <w:lang w:eastAsia="en-CA"/>
        </w:rPr>
        <w:t>Preparation:</w:t>
      </w:r>
    </w:p>
    <w:p w14:paraId="19C73CAE" w14:textId="08EFBB51" w:rsidR="003D3226" w:rsidRPr="00FB0C85" w:rsidRDefault="00332FBA" w:rsidP="00FB0C85">
      <w:pPr>
        <w:spacing w:after="120" w:line="240" w:lineRule="auto"/>
        <w:ind w:left="714" w:hanging="357"/>
        <w:rPr>
          <w:rFonts w:ascii="Arial" w:eastAsia="Times New Roman" w:hAnsi="Arial" w:cs="Arial"/>
          <w:szCs w:val="24"/>
          <w:lang w:eastAsia="en-CA"/>
        </w:rPr>
      </w:pPr>
      <w:sdt>
        <w:sdtPr>
          <w:rPr>
            <w:rFonts w:ascii="Arial" w:eastAsia="Times New Roman" w:hAnsi="Arial" w:cs="Arial"/>
            <w:szCs w:val="24"/>
            <w:lang w:eastAsia="en-CA"/>
          </w:rPr>
          <w:id w:val="-1728913095"/>
          <w14:checkbox>
            <w14:checked w14:val="0"/>
            <w14:checkedState w14:val="2612" w14:font="MS Gothic"/>
            <w14:uncheckedState w14:val="2610" w14:font="MS Gothic"/>
          </w14:checkbox>
        </w:sdtPr>
        <w:sdtEndPr/>
        <w:sdtContent>
          <w:r w:rsidR="00826AEC" w:rsidRPr="00A52E25">
            <w:rPr>
              <w:rFonts w:ascii="Segoe UI Symbol" w:eastAsia="MS Gothic" w:hAnsi="Segoe UI Symbol" w:cs="Segoe UI Symbol"/>
              <w:szCs w:val="24"/>
              <w:lang w:eastAsia="en-CA"/>
            </w:rPr>
            <w:t>☐</w:t>
          </w:r>
        </w:sdtContent>
      </w:sdt>
      <w:r w:rsidR="00826AEC" w:rsidRPr="00A52E25">
        <w:rPr>
          <w:rFonts w:ascii="Arial" w:eastAsia="Times New Roman" w:hAnsi="Arial" w:cs="Arial"/>
          <w:szCs w:val="24"/>
          <w:lang w:eastAsia="en-CA"/>
        </w:rPr>
        <w:tab/>
      </w:r>
      <w:r w:rsidR="003D3226" w:rsidRPr="00FB0C85">
        <w:rPr>
          <w:rFonts w:ascii="Arial" w:eastAsia="Times New Roman" w:hAnsi="Arial" w:cs="Arial"/>
          <w:szCs w:val="24"/>
          <w:lang w:eastAsia="en-CA"/>
        </w:rPr>
        <w:t>Prior to conducting a compliance inspection, Program Advisors must ensure that they have all necessary equipment, including a digital thermometer and a cup or glass.</w:t>
      </w:r>
    </w:p>
    <w:p w14:paraId="0B6FACB1" w14:textId="1840F08E" w:rsidR="003D3226" w:rsidRPr="00FB0C85" w:rsidRDefault="00332FBA" w:rsidP="00FB0C85">
      <w:pPr>
        <w:spacing w:after="120" w:line="240" w:lineRule="auto"/>
        <w:ind w:left="714" w:hanging="357"/>
        <w:rPr>
          <w:rFonts w:ascii="Arial" w:eastAsia="Times New Roman" w:hAnsi="Arial" w:cs="Arial"/>
          <w:szCs w:val="24"/>
          <w:lang w:eastAsia="en-CA"/>
        </w:rPr>
      </w:pPr>
      <w:sdt>
        <w:sdtPr>
          <w:rPr>
            <w:rFonts w:ascii="Arial" w:eastAsia="Times New Roman" w:hAnsi="Arial" w:cs="Arial"/>
            <w:szCs w:val="24"/>
            <w:lang w:eastAsia="en-CA"/>
          </w:rPr>
          <w:id w:val="-283663448"/>
          <w14:checkbox>
            <w14:checked w14:val="0"/>
            <w14:checkedState w14:val="2612" w14:font="MS Gothic"/>
            <w14:uncheckedState w14:val="2610" w14:font="MS Gothic"/>
          </w14:checkbox>
        </w:sdtPr>
        <w:sdtEndPr/>
        <w:sdtContent>
          <w:r w:rsidR="00826AEC" w:rsidRPr="00FB0C85">
            <w:rPr>
              <w:rFonts w:ascii="Segoe UI Symbol" w:eastAsia="MS Gothic" w:hAnsi="Segoe UI Symbol" w:cs="Segoe UI Symbol"/>
              <w:szCs w:val="24"/>
              <w:lang w:eastAsia="en-CA"/>
            </w:rPr>
            <w:t>☐</w:t>
          </w:r>
        </w:sdtContent>
      </w:sdt>
      <w:r w:rsidR="00826AEC" w:rsidRPr="00FB0C85">
        <w:rPr>
          <w:rFonts w:ascii="Arial" w:eastAsia="Times New Roman" w:hAnsi="Arial" w:cs="Arial"/>
          <w:szCs w:val="24"/>
          <w:lang w:eastAsia="en-CA"/>
        </w:rPr>
        <w:t xml:space="preserve"> </w:t>
      </w:r>
      <w:r w:rsidR="00826AEC" w:rsidRPr="00FB0C85">
        <w:rPr>
          <w:rFonts w:ascii="Arial" w:eastAsia="Times New Roman" w:hAnsi="Arial" w:cs="Arial"/>
          <w:szCs w:val="24"/>
          <w:lang w:eastAsia="en-CA"/>
        </w:rPr>
        <w:tab/>
      </w:r>
      <w:r w:rsidR="003D3226" w:rsidRPr="00FB0C85">
        <w:rPr>
          <w:rFonts w:ascii="Arial" w:eastAsia="Times New Roman" w:hAnsi="Arial" w:cs="Arial"/>
          <w:szCs w:val="24"/>
          <w:lang w:eastAsia="en-CA"/>
        </w:rPr>
        <w:t>If an excessive amount of hot water has been used just prior to the inspection (bathing/showering), the Program Advisors may choose to test the water at the end of the inspection.</w:t>
      </w:r>
    </w:p>
    <w:p w14:paraId="5640AEBB" w14:textId="107D964B" w:rsidR="003D3226" w:rsidRPr="00A52E25" w:rsidRDefault="003D3226" w:rsidP="00826AEC">
      <w:pPr>
        <w:pStyle w:val="Heading2"/>
        <w:rPr>
          <w:rFonts w:ascii="Arial" w:eastAsia="Times New Roman" w:hAnsi="Arial" w:cs="Arial"/>
          <w:lang w:eastAsia="en-CA"/>
        </w:rPr>
      </w:pPr>
      <w:r w:rsidRPr="00A52E25">
        <w:rPr>
          <w:rFonts w:ascii="Arial" w:eastAsia="Times New Roman" w:hAnsi="Arial" w:cs="Arial"/>
          <w:lang w:eastAsia="en-CA"/>
        </w:rPr>
        <w:t>Testing Method:</w:t>
      </w:r>
    </w:p>
    <w:p w14:paraId="0A7C3120" w14:textId="7769228B" w:rsidR="003D3226" w:rsidRDefault="00332FBA" w:rsidP="00FB0C85">
      <w:pPr>
        <w:spacing w:after="120" w:line="240" w:lineRule="auto"/>
        <w:ind w:left="714" w:hanging="357"/>
        <w:rPr>
          <w:rFonts w:ascii="Arial" w:eastAsia="Times New Roman" w:hAnsi="Arial" w:cs="Arial"/>
          <w:szCs w:val="24"/>
          <w:lang w:eastAsia="en-CA"/>
        </w:rPr>
      </w:pPr>
      <w:sdt>
        <w:sdtPr>
          <w:rPr>
            <w:rFonts w:ascii="Arial" w:eastAsia="Times New Roman" w:hAnsi="Arial" w:cs="Arial"/>
            <w:szCs w:val="24"/>
            <w:lang w:eastAsia="en-CA"/>
          </w:rPr>
          <w:id w:val="420691281"/>
          <w14:checkbox>
            <w14:checked w14:val="0"/>
            <w14:checkedState w14:val="2612" w14:font="MS Gothic"/>
            <w14:uncheckedState w14:val="2610" w14:font="MS Gothic"/>
          </w14:checkbox>
        </w:sdtPr>
        <w:sdtEndPr/>
        <w:sdtContent>
          <w:r w:rsidR="00826AEC" w:rsidRPr="00A52E25">
            <w:rPr>
              <w:rFonts w:ascii="Segoe UI Symbol" w:eastAsia="MS Gothic" w:hAnsi="Segoe UI Symbol" w:cs="Segoe UI Symbol"/>
              <w:szCs w:val="24"/>
              <w:lang w:eastAsia="en-CA"/>
            </w:rPr>
            <w:t>☐</w:t>
          </w:r>
        </w:sdtContent>
      </w:sdt>
      <w:r w:rsidR="00826AEC" w:rsidRPr="00A52E25">
        <w:rPr>
          <w:rFonts w:ascii="Arial" w:eastAsia="Times New Roman" w:hAnsi="Arial" w:cs="Arial"/>
          <w:szCs w:val="24"/>
          <w:lang w:eastAsia="en-CA"/>
        </w:rPr>
        <w:t xml:space="preserve"> </w:t>
      </w:r>
      <w:r w:rsidR="00826AEC" w:rsidRPr="00A52E25">
        <w:rPr>
          <w:rFonts w:ascii="Arial" w:eastAsia="Times New Roman" w:hAnsi="Arial" w:cs="Arial"/>
          <w:szCs w:val="24"/>
          <w:lang w:eastAsia="en-CA"/>
        </w:rPr>
        <w:tab/>
      </w:r>
      <w:r w:rsidR="003D3226" w:rsidRPr="003D3226">
        <w:rPr>
          <w:rFonts w:ascii="Arial" w:eastAsia="Times New Roman" w:hAnsi="Arial" w:cs="Arial"/>
          <w:szCs w:val="24"/>
          <w:lang w:eastAsia="en-CA"/>
        </w:rPr>
        <w:t>Upon arrival to the residence or at the end of the inspection,</w:t>
      </w:r>
      <w:r>
        <w:rPr>
          <w:rFonts w:ascii="Arial" w:eastAsia="Times New Roman" w:hAnsi="Arial" w:cs="Arial"/>
          <w:szCs w:val="24"/>
          <w:lang w:eastAsia="en-CA"/>
        </w:rPr>
        <w:t xml:space="preserve"> when conduct hot water testing </w:t>
      </w:r>
      <w:r w:rsidR="003D3226" w:rsidRPr="003D3226">
        <w:rPr>
          <w:rFonts w:ascii="Arial" w:eastAsia="Times New Roman" w:hAnsi="Arial" w:cs="Arial"/>
          <w:szCs w:val="24"/>
          <w:lang w:eastAsia="en-CA"/>
        </w:rPr>
        <w:t>Program Advisors must allow water to run for 1 ½ to 2 minutes uninterrupted at the hottest setting</w:t>
      </w:r>
      <w:r w:rsidR="004E2B28">
        <w:rPr>
          <w:rFonts w:ascii="Arial" w:eastAsia="Times New Roman" w:hAnsi="Arial" w:cs="Arial"/>
          <w:szCs w:val="24"/>
          <w:lang w:eastAsia="en-CA"/>
        </w:rPr>
        <w:t xml:space="preserve"> (longer time if site has tankless water heater)</w:t>
      </w:r>
    </w:p>
    <w:p w14:paraId="4FF1A256" w14:textId="2E237519" w:rsidR="00332FBA" w:rsidRDefault="00332FBA" w:rsidP="00332FBA">
      <w:pPr>
        <w:spacing w:after="120" w:line="240" w:lineRule="auto"/>
        <w:ind w:left="714" w:hanging="357"/>
        <w:rPr>
          <w:rFonts w:ascii="Arial" w:eastAsia="Times New Roman" w:hAnsi="Arial" w:cs="Arial"/>
          <w:szCs w:val="24"/>
          <w:lang w:eastAsia="en-CA"/>
        </w:rPr>
      </w:pPr>
      <w:sdt>
        <w:sdtPr>
          <w:rPr>
            <w:rFonts w:ascii="Arial" w:eastAsia="Times New Roman" w:hAnsi="Arial" w:cs="Arial"/>
            <w:szCs w:val="24"/>
            <w:lang w:eastAsia="en-CA"/>
          </w:rPr>
          <w:id w:val="-243883177"/>
          <w14:checkbox>
            <w14:checked w14:val="0"/>
            <w14:checkedState w14:val="2612" w14:font="MS Gothic"/>
            <w14:uncheckedState w14:val="2610" w14:font="MS Gothic"/>
          </w14:checkbox>
        </w:sdtPr>
        <w:sdtContent>
          <w:r w:rsidRPr="00A52E25">
            <w:rPr>
              <w:rFonts w:ascii="Segoe UI Symbol" w:eastAsia="MS Gothic" w:hAnsi="Segoe UI Symbol" w:cs="Segoe UI Symbol"/>
              <w:szCs w:val="24"/>
              <w:lang w:eastAsia="en-CA"/>
            </w:rPr>
            <w:t>☐</w:t>
          </w:r>
        </w:sdtContent>
      </w:sdt>
      <w:r w:rsidRPr="00A52E25">
        <w:rPr>
          <w:rFonts w:ascii="Arial" w:eastAsia="Times New Roman" w:hAnsi="Arial" w:cs="Arial"/>
          <w:szCs w:val="24"/>
          <w:lang w:eastAsia="en-CA"/>
        </w:rPr>
        <w:t xml:space="preserve"> </w:t>
      </w:r>
      <w:r>
        <w:rPr>
          <w:rFonts w:ascii="Arial" w:eastAsia="Times New Roman" w:hAnsi="Arial" w:cs="Arial"/>
          <w:szCs w:val="24"/>
          <w:lang w:eastAsia="en-CA"/>
        </w:rPr>
        <w:tab/>
        <w:t>Program Advisors may choose to test at different locations i.e. kitchen, bathroom/shower.</w:t>
      </w:r>
    </w:p>
    <w:p w14:paraId="59754F65" w14:textId="57555C49" w:rsidR="003D3226" w:rsidRPr="003D3226" w:rsidRDefault="00332FBA" w:rsidP="00FB0C85">
      <w:pPr>
        <w:spacing w:after="120" w:line="240" w:lineRule="auto"/>
        <w:ind w:left="714" w:hanging="357"/>
        <w:rPr>
          <w:rFonts w:ascii="Arial" w:eastAsia="Times New Roman" w:hAnsi="Arial" w:cs="Arial"/>
          <w:szCs w:val="24"/>
          <w:lang w:eastAsia="en-CA"/>
        </w:rPr>
      </w:pPr>
      <w:sdt>
        <w:sdtPr>
          <w:rPr>
            <w:rFonts w:ascii="Arial" w:eastAsia="Times New Roman" w:hAnsi="Arial" w:cs="Arial"/>
            <w:szCs w:val="24"/>
            <w:lang w:eastAsia="en-CA"/>
          </w:rPr>
          <w:id w:val="1336570597"/>
          <w14:checkbox>
            <w14:checked w14:val="0"/>
            <w14:checkedState w14:val="2612" w14:font="MS Gothic"/>
            <w14:uncheckedState w14:val="2610" w14:font="MS Gothic"/>
          </w14:checkbox>
        </w:sdtPr>
        <w:sdtEndPr/>
        <w:sdtContent>
          <w:r w:rsidR="00826AEC" w:rsidRPr="00A52E25">
            <w:rPr>
              <w:rFonts w:ascii="Segoe UI Symbol" w:eastAsia="MS Gothic" w:hAnsi="Segoe UI Symbol" w:cs="Segoe UI Symbol"/>
              <w:szCs w:val="24"/>
              <w:lang w:eastAsia="en-CA"/>
            </w:rPr>
            <w:t>☐</w:t>
          </w:r>
        </w:sdtContent>
      </w:sdt>
      <w:r w:rsidR="00826AEC" w:rsidRPr="00A52E25">
        <w:rPr>
          <w:rFonts w:ascii="Arial" w:eastAsia="Times New Roman" w:hAnsi="Arial" w:cs="Arial"/>
          <w:szCs w:val="24"/>
          <w:lang w:eastAsia="en-CA"/>
        </w:rPr>
        <w:t xml:space="preserve"> </w:t>
      </w:r>
      <w:r w:rsidR="00A50A83">
        <w:rPr>
          <w:rFonts w:ascii="Arial" w:eastAsia="Times New Roman" w:hAnsi="Arial" w:cs="Arial"/>
          <w:szCs w:val="24"/>
          <w:lang w:eastAsia="en-CA"/>
        </w:rPr>
        <w:tab/>
      </w:r>
      <w:r w:rsidR="003D3226" w:rsidRPr="003D3226">
        <w:rPr>
          <w:rFonts w:ascii="Arial" w:eastAsia="Times New Roman" w:hAnsi="Arial" w:cs="Arial"/>
          <w:szCs w:val="24"/>
          <w:lang w:eastAsia="en-CA"/>
        </w:rPr>
        <w:t>Program Advisors will then fill a cup or glass with the hot water and test the temperature using a digital thermometer. The water should be allowed to continuously flow from the cup/glass while taking the temperature reading.</w:t>
      </w:r>
    </w:p>
    <w:p w14:paraId="0473CD6E" w14:textId="68E76EB8" w:rsidR="003D3226" w:rsidRPr="003D3226" w:rsidRDefault="00332FBA" w:rsidP="00FB0C85">
      <w:pPr>
        <w:spacing w:after="120" w:line="240" w:lineRule="auto"/>
        <w:ind w:left="714" w:hanging="357"/>
        <w:rPr>
          <w:rFonts w:ascii="Arial" w:eastAsia="Times New Roman" w:hAnsi="Arial" w:cs="Arial"/>
          <w:szCs w:val="24"/>
          <w:lang w:eastAsia="en-CA"/>
        </w:rPr>
      </w:pPr>
      <w:sdt>
        <w:sdtPr>
          <w:rPr>
            <w:rFonts w:ascii="Arial" w:eastAsia="Times New Roman" w:hAnsi="Arial" w:cs="Arial"/>
            <w:szCs w:val="24"/>
            <w:lang w:eastAsia="en-CA"/>
          </w:rPr>
          <w:id w:val="204997773"/>
          <w14:checkbox>
            <w14:checked w14:val="0"/>
            <w14:checkedState w14:val="2612" w14:font="MS Gothic"/>
            <w14:uncheckedState w14:val="2610" w14:font="MS Gothic"/>
          </w14:checkbox>
        </w:sdtPr>
        <w:sdtEndPr/>
        <w:sdtContent>
          <w:r w:rsidR="00826AEC" w:rsidRPr="00A52E25">
            <w:rPr>
              <w:rFonts w:ascii="Segoe UI Symbol" w:eastAsia="Times New Roman" w:hAnsi="Segoe UI Symbol" w:cs="Segoe UI Symbol"/>
              <w:szCs w:val="24"/>
              <w:lang w:eastAsia="en-CA"/>
            </w:rPr>
            <w:t>☐</w:t>
          </w:r>
        </w:sdtContent>
      </w:sdt>
      <w:r w:rsidR="00826AEC" w:rsidRPr="00A52E25">
        <w:rPr>
          <w:rFonts w:ascii="Arial" w:eastAsia="Times New Roman" w:hAnsi="Arial" w:cs="Arial"/>
          <w:szCs w:val="24"/>
          <w:lang w:eastAsia="en-CA"/>
        </w:rPr>
        <w:t xml:space="preserve"> </w:t>
      </w:r>
      <w:r w:rsidR="00826AEC" w:rsidRPr="00A52E25">
        <w:rPr>
          <w:rFonts w:ascii="Arial" w:eastAsia="Times New Roman" w:hAnsi="Arial" w:cs="Arial"/>
          <w:szCs w:val="24"/>
          <w:lang w:eastAsia="en-CA"/>
        </w:rPr>
        <w:tab/>
      </w:r>
      <w:r w:rsidR="003D3226" w:rsidRPr="003D3226">
        <w:rPr>
          <w:rFonts w:ascii="Arial" w:eastAsia="Times New Roman" w:hAnsi="Arial" w:cs="Arial"/>
          <w:szCs w:val="24"/>
          <w:lang w:eastAsia="en-CA"/>
        </w:rPr>
        <w:t xml:space="preserve">The temperature of the water must not be hotter than </w:t>
      </w:r>
      <w:r w:rsidR="003D3226" w:rsidRPr="003D3226">
        <w:rPr>
          <w:rFonts w:ascii="Arial" w:eastAsia="Times New Roman" w:hAnsi="Arial" w:cs="Arial"/>
          <w:b/>
          <w:bCs/>
          <w:szCs w:val="24"/>
          <w:lang w:eastAsia="en-CA"/>
        </w:rPr>
        <w:t>49</w:t>
      </w:r>
      <w:r w:rsidR="003D3226" w:rsidRPr="003D3226">
        <w:rPr>
          <w:rFonts w:ascii="Arial" w:eastAsia="Times New Roman" w:hAnsi="Arial" w:cs="Arial"/>
          <w:szCs w:val="24"/>
          <w:lang w:eastAsia="en-CA"/>
        </w:rPr>
        <w:t xml:space="preserve"> degrees Celsius.</w:t>
      </w:r>
    </w:p>
    <w:p w14:paraId="699CB27A" w14:textId="7CB07AF0" w:rsidR="003D3226" w:rsidRPr="00A52E25" w:rsidRDefault="003D3226" w:rsidP="00A52E25">
      <w:pPr>
        <w:pStyle w:val="Heading2"/>
        <w:rPr>
          <w:rFonts w:ascii="Arial" w:hAnsi="Arial" w:cs="Arial"/>
        </w:rPr>
      </w:pPr>
      <w:r w:rsidRPr="00A52E25">
        <w:rPr>
          <w:rFonts w:ascii="Arial" w:hAnsi="Arial" w:cs="Arial"/>
        </w:rPr>
        <w:t>Record Keeping:</w:t>
      </w:r>
    </w:p>
    <w:p w14:paraId="3B77D108" w14:textId="38021E32" w:rsidR="003D3226" w:rsidRDefault="00332FBA" w:rsidP="00FB0C85">
      <w:pPr>
        <w:spacing w:after="120" w:line="240" w:lineRule="auto"/>
        <w:ind w:left="714" w:hanging="357"/>
        <w:rPr>
          <w:rFonts w:ascii="Arial" w:eastAsia="Times New Roman" w:hAnsi="Arial" w:cs="Arial"/>
          <w:szCs w:val="24"/>
          <w:lang w:eastAsia="en-CA"/>
        </w:rPr>
      </w:pPr>
      <w:sdt>
        <w:sdtPr>
          <w:rPr>
            <w:rFonts w:ascii="Arial" w:eastAsia="Times New Roman" w:hAnsi="Arial" w:cs="Arial"/>
            <w:szCs w:val="24"/>
            <w:lang w:eastAsia="en-CA"/>
          </w:rPr>
          <w:id w:val="1230804848"/>
          <w14:checkbox>
            <w14:checked w14:val="0"/>
            <w14:checkedState w14:val="2612" w14:font="MS Gothic"/>
            <w14:uncheckedState w14:val="2610" w14:font="MS Gothic"/>
          </w14:checkbox>
        </w:sdtPr>
        <w:sdtEndPr/>
        <w:sdtContent>
          <w:r w:rsidR="00826AEC" w:rsidRPr="00A52E25">
            <w:rPr>
              <w:rFonts w:ascii="Segoe UI Symbol" w:eastAsia="Times New Roman" w:hAnsi="Segoe UI Symbol" w:cs="Segoe UI Symbol"/>
              <w:szCs w:val="24"/>
              <w:lang w:eastAsia="en-CA"/>
            </w:rPr>
            <w:t>☐</w:t>
          </w:r>
        </w:sdtContent>
      </w:sdt>
      <w:r w:rsidR="00826AEC" w:rsidRPr="00A52E25">
        <w:rPr>
          <w:rFonts w:ascii="Arial" w:eastAsia="Times New Roman" w:hAnsi="Arial" w:cs="Arial"/>
          <w:szCs w:val="24"/>
          <w:lang w:eastAsia="en-CA"/>
        </w:rPr>
        <w:t xml:space="preserve"> </w:t>
      </w:r>
      <w:r w:rsidR="00826AEC" w:rsidRPr="00A52E25">
        <w:rPr>
          <w:rFonts w:ascii="Arial" w:eastAsia="Times New Roman" w:hAnsi="Arial" w:cs="Arial"/>
          <w:szCs w:val="24"/>
          <w:lang w:eastAsia="en-CA"/>
        </w:rPr>
        <w:tab/>
      </w:r>
      <w:r w:rsidR="00F63561">
        <w:rPr>
          <w:rFonts w:ascii="Arial" w:eastAsia="Times New Roman" w:hAnsi="Arial" w:cs="Arial"/>
          <w:szCs w:val="24"/>
          <w:lang w:eastAsia="en-CA"/>
        </w:rPr>
        <w:t>Service agencies</w:t>
      </w:r>
      <w:r w:rsidR="003D3226" w:rsidRPr="003D3226">
        <w:rPr>
          <w:rFonts w:ascii="Arial" w:eastAsia="Times New Roman" w:hAnsi="Arial" w:cs="Arial"/>
          <w:szCs w:val="24"/>
          <w:lang w:eastAsia="en-CA"/>
        </w:rPr>
        <w:t xml:space="preserve"> must </w:t>
      </w:r>
      <w:r w:rsidR="00F63561">
        <w:rPr>
          <w:rFonts w:ascii="Arial" w:eastAsia="Times New Roman" w:hAnsi="Arial" w:cs="Arial"/>
          <w:szCs w:val="24"/>
          <w:lang w:eastAsia="en-CA"/>
        </w:rPr>
        <w:t xml:space="preserve">have and follow the method of temperature </w:t>
      </w:r>
      <w:r w:rsidR="00FF2357" w:rsidRPr="00055C65">
        <w:t>control, monitoring, and documentation to ensure that in each residence water from a faucet is not hotter than 49 degrees Celsius</w:t>
      </w:r>
      <w:r w:rsidR="003D3226" w:rsidRPr="003D3226">
        <w:rPr>
          <w:rFonts w:ascii="Arial" w:eastAsia="Times New Roman" w:hAnsi="Arial" w:cs="Arial"/>
          <w:szCs w:val="24"/>
          <w:lang w:eastAsia="en-CA"/>
        </w:rPr>
        <w:t>.</w:t>
      </w:r>
    </w:p>
    <w:p w14:paraId="7E9AEA28" w14:textId="31405D36" w:rsidR="003D3226" w:rsidRPr="003D3226" w:rsidRDefault="00332FBA" w:rsidP="00FB0C85">
      <w:pPr>
        <w:spacing w:after="120" w:line="240" w:lineRule="auto"/>
        <w:ind w:left="714" w:hanging="357"/>
        <w:rPr>
          <w:rFonts w:ascii="Arial" w:eastAsia="Times New Roman" w:hAnsi="Arial" w:cs="Arial"/>
          <w:szCs w:val="24"/>
          <w:lang w:eastAsia="en-CA"/>
        </w:rPr>
      </w:pPr>
      <w:sdt>
        <w:sdtPr>
          <w:rPr>
            <w:rFonts w:ascii="Arial" w:eastAsia="Times New Roman" w:hAnsi="Arial" w:cs="Arial"/>
            <w:szCs w:val="24"/>
            <w:lang w:eastAsia="en-CA"/>
          </w:rPr>
          <w:id w:val="-62340210"/>
          <w14:checkbox>
            <w14:checked w14:val="0"/>
            <w14:checkedState w14:val="2612" w14:font="MS Gothic"/>
            <w14:uncheckedState w14:val="2610" w14:font="MS Gothic"/>
          </w14:checkbox>
        </w:sdtPr>
        <w:sdtEndPr/>
        <w:sdtContent>
          <w:r w:rsidR="00A52E25" w:rsidRPr="00A52E25">
            <w:rPr>
              <w:rFonts w:ascii="Segoe UI Symbol" w:eastAsia="MS Gothic" w:hAnsi="Segoe UI Symbol" w:cs="Segoe UI Symbol"/>
              <w:szCs w:val="24"/>
              <w:lang w:eastAsia="en-CA"/>
            </w:rPr>
            <w:t>☐</w:t>
          </w:r>
        </w:sdtContent>
      </w:sdt>
      <w:r w:rsidR="00826AEC" w:rsidRPr="00A52E25">
        <w:rPr>
          <w:rFonts w:ascii="Arial" w:eastAsia="Times New Roman" w:hAnsi="Arial" w:cs="Arial"/>
          <w:szCs w:val="24"/>
          <w:lang w:eastAsia="en-CA"/>
        </w:rPr>
        <w:t xml:space="preserve"> </w:t>
      </w:r>
      <w:r w:rsidR="00826AEC" w:rsidRPr="00A52E25">
        <w:rPr>
          <w:rFonts w:ascii="Arial" w:eastAsia="Times New Roman" w:hAnsi="Arial" w:cs="Arial"/>
          <w:szCs w:val="24"/>
          <w:lang w:eastAsia="en-CA"/>
        </w:rPr>
        <w:tab/>
      </w:r>
      <w:r w:rsidR="003D3226" w:rsidRPr="003D3226">
        <w:rPr>
          <w:rFonts w:ascii="Arial" w:eastAsia="Times New Roman" w:hAnsi="Arial" w:cs="Arial"/>
          <w:szCs w:val="24"/>
          <w:lang w:eastAsia="en-CA"/>
        </w:rPr>
        <w:t xml:space="preserve">The testing method and </w:t>
      </w:r>
      <w:r w:rsidR="00F63561">
        <w:rPr>
          <w:rFonts w:ascii="Arial" w:eastAsia="Times New Roman" w:hAnsi="Arial" w:cs="Arial"/>
          <w:szCs w:val="24"/>
          <w:lang w:eastAsia="en-CA"/>
        </w:rPr>
        <w:t xml:space="preserve">documentation of hot water </w:t>
      </w:r>
      <w:r w:rsidR="003D3226" w:rsidRPr="003D3226">
        <w:rPr>
          <w:rFonts w:ascii="Arial" w:eastAsia="Times New Roman" w:hAnsi="Arial" w:cs="Arial"/>
          <w:szCs w:val="24"/>
          <w:lang w:eastAsia="en-CA"/>
        </w:rPr>
        <w:t xml:space="preserve">temperature </w:t>
      </w:r>
      <w:r w:rsidR="00906C04">
        <w:rPr>
          <w:rFonts w:ascii="Arial" w:eastAsia="Times New Roman" w:hAnsi="Arial" w:cs="Arial"/>
          <w:szCs w:val="24"/>
          <w:lang w:eastAsia="en-CA"/>
        </w:rPr>
        <w:t>must</w:t>
      </w:r>
      <w:r w:rsidR="00906C04" w:rsidRPr="003D3226">
        <w:rPr>
          <w:rFonts w:ascii="Arial" w:eastAsia="Times New Roman" w:hAnsi="Arial" w:cs="Arial"/>
          <w:szCs w:val="24"/>
          <w:lang w:eastAsia="en-CA"/>
        </w:rPr>
        <w:t xml:space="preserve"> </w:t>
      </w:r>
      <w:r w:rsidR="003D3226" w:rsidRPr="003D3226">
        <w:rPr>
          <w:rFonts w:ascii="Arial" w:eastAsia="Times New Roman" w:hAnsi="Arial" w:cs="Arial"/>
          <w:szCs w:val="24"/>
          <w:lang w:eastAsia="en-CA"/>
        </w:rPr>
        <w:t>be consistent with the</w:t>
      </w:r>
      <w:r w:rsidR="00906C04">
        <w:rPr>
          <w:rFonts w:ascii="Arial" w:eastAsia="Times New Roman" w:hAnsi="Arial" w:cs="Arial"/>
          <w:szCs w:val="24"/>
          <w:lang w:eastAsia="en-CA"/>
        </w:rPr>
        <w:t xml:space="preserve"> service agency’s</w:t>
      </w:r>
      <w:r w:rsidR="003D3226" w:rsidRPr="003D3226">
        <w:rPr>
          <w:rFonts w:ascii="Arial" w:eastAsia="Times New Roman" w:hAnsi="Arial" w:cs="Arial"/>
          <w:szCs w:val="24"/>
          <w:lang w:eastAsia="en-CA"/>
        </w:rPr>
        <w:t xml:space="preserve"> policies and procedures on temperature control, monitoring, and documentation as required by </w:t>
      </w:r>
      <w:r w:rsidR="003D3226" w:rsidRPr="003D3226">
        <w:rPr>
          <w:rFonts w:ascii="Arial" w:eastAsia="Times New Roman" w:hAnsi="Arial" w:cs="Arial"/>
          <w:i/>
          <w:iCs/>
          <w:szCs w:val="24"/>
          <w:lang w:eastAsia="en-CA"/>
        </w:rPr>
        <w:t>Regulation 299/10, Quality Assurance Measures</w:t>
      </w:r>
      <w:r w:rsidR="003D3226" w:rsidRPr="003D3226">
        <w:rPr>
          <w:rFonts w:ascii="Arial" w:eastAsia="Times New Roman" w:hAnsi="Arial" w:cs="Arial"/>
          <w:szCs w:val="24"/>
          <w:lang w:eastAsia="en-CA"/>
        </w:rPr>
        <w:t>.</w:t>
      </w:r>
    </w:p>
    <w:p w14:paraId="181600F6" w14:textId="0D44B5BD" w:rsidR="003D3226" w:rsidRPr="00A52E25" w:rsidRDefault="00530530" w:rsidP="00A52E25">
      <w:pPr>
        <w:pStyle w:val="Heading2"/>
        <w:rPr>
          <w:rFonts w:ascii="Arial" w:hAnsi="Arial" w:cs="Arial"/>
        </w:rPr>
      </w:pPr>
      <w:bookmarkStart w:id="0" w:name="_Hlk125541957"/>
      <w:r>
        <w:rPr>
          <w:rFonts w:ascii="Arial" w:hAnsi="Arial" w:cs="Arial"/>
        </w:rPr>
        <w:t>Recommendation</w:t>
      </w:r>
      <w:r w:rsidR="00A50A83">
        <w:rPr>
          <w:rFonts w:ascii="Arial" w:hAnsi="Arial" w:cs="Arial"/>
        </w:rPr>
        <w:t>s</w:t>
      </w:r>
      <w:r w:rsidR="00E801FE">
        <w:rPr>
          <w:rFonts w:ascii="Arial" w:hAnsi="Arial" w:cs="Arial"/>
        </w:rPr>
        <w:t>:</w:t>
      </w:r>
    </w:p>
    <w:bookmarkEnd w:id="0"/>
    <w:p w14:paraId="1F2F9DBC" w14:textId="4446C3CF" w:rsidR="003D3226" w:rsidRPr="003D3226" w:rsidRDefault="00332FBA" w:rsidP="00FB0C85">
      <w:pPr>
        <w:spacing w:after="120" w:line="240" w:lineRule="auto"/>
        <w:ind w:left="714" w:hanging="357"/>
        <w:rPr>
          <w:rFonts w:ascii="Arial" w:eastAsia="Times New Roman" w:hAnsi="Arial" w:cs="Arial"/>
          <w:szCs w:val="24"/>
          <w:lang w:eastAsia="en-CA"/>
        </w:rPr>
      </w:pPr>
      <w:sdt>
        <w:sdtPr>
          <w:rPr>
            <w:rFonts w:ascii="Arial" w:eastAsia="Times New Roman" w:hAnsi="Arial" w:cs="Arial"/>
            <w:szCs w:val="24"/>
            <w:lang w:eastAsia="en-CA"/>
          </w:rPr>
          <w:id w:val="904572233"/>
          <w14:checkbox>
            <w14:checked w14:val="0"/>
            <w14:checkedState w14:val="2612" w14:font="MS Gothic"/>
            <w14:uncheckedState w14:val="2610" w14:font="MS Gothic"/>
          </w14:checkbox>
        </w:sdtPr>
        <w:sdtEndPr/>
        <w:sdtContent>
          <w:r w:rsidR="00A52E25" w:rsidRPr="00A52E25">
            <w:rPr>
              <w:rFonts w:ascii="Segoe UI Symbol" w:eastAsia="Times New Roman" w:hAnsi="Segoe UI Symbol" w:cs="Segoe UI Symbol"/>
              <w:szCs w:val="24"/>
              <w:lang w:eastAsia="en-CA"/>
            </w:rPr>
            <w:t>☐</w:t>
          </w:r>
        </w:sdtContent>
      </w:sdt>
      <w:r w:rsidR="00A52E25" w:rsidRPr="00A52E25">
        <w:rPr>
          <w:rFonts w:ascii="Arial" w:eastAsia="Times New Roman" w:hAnsi="Arial" w:cs="Arial"/>
          <w:szCs w:val="24"/>
          <w:lang w:eastAsia="en-CA"/>
        </w:rPr>
        <w:t xml:space="preserve"> </w:t>
      </w:r>
      <w:r w:rsidR="00A52E25" w:rsidRPr="00A52E25">
        <w:rPr>
          <w:rFonts w:ascii="Arial" w:eastAsia="Times New Roman" w:hAnsi="Arial" w:cs="Arial"/>
          <w:szCs w:val="24"/>
          <w:lang w:eastAsia="en-CA"/>
        </w:rPr>
        <w:tab/>
      </w:r>
      <w:r w:rsidR="008F410B">
        <w:rPr>
          <w:rFonts w:ascii="Arial" w:eastAsia="Times New Roman" w:hAnsi="Arial" w:cs="Arial"/>
          <w:szCs w:val="24"/>
          <w:lang w:eastAsia="en-CA"/>
        </w:rPr>
        <w:t>For consistency, the Ministry recommends the service agency implements</w:t>
      </w:r>
      <w:r w:rsidR="003D3226" w:rsidRPr="003D3226">
        <w:rPr>
          <w:rFonts w:ascii="Arial" w:eastAsia="Times New Roman" w:hAnsi="Arial" w:cs="Arial"/>
          <w:szCs w:val="24"/>
          <w:lang w:eastAsia="en-CA"/>
        </w:rPr>
        <w:t xml:space="preserve"> the same hot water testing method</w:t>
      </w:r>
      <w:r w:rsidR="008F410B">
        <w:rPr>
          <w:rFonts w:ascii="Arial" w:eastAsia="Times New Roman" w:hAnsi="Arial" w:cs="Arial"/>
          <w:szCs w:val="24"/>
          <w:lang w:eastAsia="en-CA"/>
        </w:rPr>
        <w:t xml:space="preserve"> performed by the </w:t>
      </w:r>
      <w:r w:rsidR="00F63561">
        <w:rPr>
          <w:rFonts w:ascii="Arial" w:eastAsia="Times New Roman" w:hAnsi="Arial" w:cs="Arial"/>
          <w:szCs w:val="24"/>
          <w:lang w:eastAsia="en-CA"/>
        </w:rPr>
        <w:t>Program Advisor</w:t>
      </w:r>
      <w:r w:rsidR="008F410B">
        <w:rPr>
          <w:rFonts w:ascii="Arial" w:eastAsia="Times New Roman" w:hAnsi="Arial" w:cs="Arial"/>
          <w:szCs w:val="24"/>
          <w:lang w:eastAsia="en-CA"/>
        </w:rPr>
        <w:t xml:space="preserve"> during a DS Compliance inspection</w:t>
      </w:r>
      <w:r w:rsidR="00FF2357">
        <w:rPr>
          <w:rFonts w:ascii="Arial" w:eastAsia="Times New Roman" w:hAnsi="Arial" w:cs="Arial"/>
          <w:szCs w:val="24"/>
          <w:lang w:eastAsia="en-CA"/>
        </w:rPr>
        <w:t>.</w:t>
      </w:r>
    </w:p>
    <w:p w14:paraId="00C2E9E7" w14:textId="143DCB54" w:rsidR="003D3226" w:rsidRPr="003D3226" w:rsidRDefault="00332FBA" w:rsidP="00FB0C85">
      <w:pPr>
        <w:spacing w:after="120" w:line="240" w:lineRule="auto"/>
        <w:ind w:left="714" w:hanging="357"/>
        <w:rPr>
          <w:rFonts w:ascii="Arial" w:eastAsia="Times New Roman" w:hAnsi="Arial" w:cs="Arial"/>
          <w:szCs w:val="24"/>
          <w:lang w:eastAsia="en-CA"/>
        </w:rPr>
      </w:pPr>
      <w:sdt>
        <w:sdtPr>
          <w:rPr>
            <w:rFonts w:ascii="Arial" w:eastAsia="Times New Roman" w:hAnsi="Arial" w:cs="Arial"/>
            <w:szCs w:val="24"/>
            <w:lang w:eastAsia="en-CA"/>
          </w:rPr>
          <w:id w:val="1718092912"/>
          <w14:checkbox>
            <w14:checked w14:val="0"/>
            <w14:checkedState w14:val="2612" w14:font="MS Gothic"/>
            <w14:uncheckedState w14:val="2610" w14:font="MS Gothic"/>
          </w14:checkbox>
        </w:sdtPr>
        <w:sdtEndPr/>
        <w:sdtContent>
          <w:r w:rsidR="00530530">
            <w:rPr>
              <w:rFonts w:ascii="MS Gothic" w:eastAsia="MS Gothic" w:hAnsi="MS Gothic" w:cs="Arial" w:hint="eastAsia"/>
              <w:szCs w:val="24"/>
              <w:lang w:eastAsia="en-CA"/>
            </w:rPr>
            <w:t>☐</w:t>
          </w:r>
        </w:sdtContent>
      </w:sdt>
      <w:r w:rsidR="00A52E25" w:rsidRPr="00A52E25">
        <w:rPr>
          <w:rFonts w:ascii="Arial" w:eastAsia="Times New Roman" w:hAnsi="Arial" w:cs="Arial"/>
          <w:szCs w:val="24"/>
          <w:lang w:eastAsia="en-CA"/>
        </w:rPr>
        <w:t xml:space="preserve"> </w:t>
      </w:r>
      <w:r w:rsidR="00A52E25" w:rsidRPr="00A52E25">
        <w:rPr>
          <w:rFonts w:ascii="Arial" w:eastAsia="Times New Roman" w:hAnsi="Arial" w:cs="Arial"/>
          <w:szCs w:val="24"/>
          <w:lang w:eastAsia="en-CA"/>
        </w:rPr>
        <w:tab/>
      </w:r>
      <w:r w:rsidR="008F410B">
        <w:rPr>
          <w:rFonts w:ascii="Arial" w:eastAsia="Times New Roman" w:hAnsi="Arial" w:cs="Arial"/>
          <w:szCs w:val="24"/>
          <w:lang w:eastAsia="en-CA"/>
        </w:rPr>
        <w:t xml:space="preserve">The Ministry recommends the service agency </w:t>
      </w:r>
      <w:r w:rsidR="003D3226" w:rsidRPr="003D3226">
        <w:rPr>
          <w:rFonts w:ascii="Arial" w:eastAsia="Times New Roman" w:hAnsi="Arial" w:cs="Arial"/>
          <w:szCs w:val="24"/>
          <w:lang w:eastAsia="en-CA"/>
        </w:rPr>
        <w:t>conduct</w:t>
      </w:r>
      <w:r w:rsidR="008F410B">
        <w:rPr>
          <w:rFonts w:ascii="Arial" w:eastAsia="Times New Roman" w:hAnsi="Arial" w:cs="Arial"/>
          <w:szCs w:val="24"/>
          <w:lang w:eastAsia="en-CA"/>
        </w:rPr>
        <w:t>s</w:t>
      </w:r>
      <w:r w:rsidR="003D3226" w:rsidRPr="003D3226">
        <w:rPr>
          <w:rFonts w:ascii="Arial" w:eastAsia="Times New Roman" w:hAnsi="Arial" w:cs="Arial"/>
          <w:szCs w:val="24"/>
          <w:lang w:eastAsia="en-CA"/>
        </w:rPr>
        <w:t xml:space="preserve"> daily checks of the water temperature to detect changes and anomalies in water temperature that can occur over time or because of faulty mixing valves.</w:t>
      </w:r>
    </w:p>
    <w:p w14:paraId="1F1F7E78" w14:textId="36090650" w:rsidR="00530530" w:rsidRPr="00A52E25" w:rsidRDefault="00530530" w:rsidP="00530530">
      <w:pPr>
        <w:spacing w:before="100" w:beforeAutospacing="1" w:after="100" w:afterAutospacing="1" w:line="240" w:lineRule="auto"/>
        <w:rPr>
          <w:rFonts w:ascii="Arial" w:hAnsi="Arial" w:cs="Arial"/>
          <w:lang w:val="en-US"/>
        </w:rPr>
      </w:pPr>
      <w:r w:rsidRPr="00A50A83">
        <w:rPr>
          <w:rFonts w:ascii="Arial" w:hAnsi="Arial" w:cs="Arial"/>
          <w:b/>
          <w:bCs/>
          <w:lang w:val="en-US"/>
        </w:rPr>
        <w:t>Note</w:t>
      </w:r>
      <w:r>
        <w:rPr>
          <w:rFonts w:ascii="Arial" w:hAnsi="Arial" w:cs="Arial"/>
          <w:lang w:val="en-US"/>
        </w:rPr>
        <w:t xml:space="preserve">: In multiple-unit apartment/high-rise building setting where agencies cannot control the water temperature or install mixing valves, agencies should have </w:t>
      </w:r>
      <w:r w:rsidR="007D1288" w:rsidRPr="00A7705E">
        <w:t>policies and procedures to prevent scalding where it cannot automatically control the maximum hot water temperature in a residence.</w:t>
      </w:r>
      <w:r w:rsidR="007D1288">
        <w:t xml:space="preserve"> </w:t>
      </w:r>
      <w:r w:rsidR="007D1288" w:rsidRPr="00A7705E">
        <w:t>For example, specific individual bathing, hygiene protocols outlining safeguards and how persons receiving service are supported to prevent scalding (e.g., steps outlined to keep persons safe) may be used to demonstrate compliance with this requirement (for example, having staff check the water temperature before a bath).</w:t>
      </w:r>
    </w:p>
    <w:sectPr w:rsidR="00530530" w:rsidRPr="00A52E25" w:rsidSect="00A52E25">
      <w:headerReference w:type="even" r:id="rId10"/>
      <w:headerReference w:type="default" r:id="rId11"/>
      <w:footerReference w:type="even" r:id="rId12"/>
      <w:footerReference w:type="default" r:id="rId13"/>
      <w:headerReference w:type="first" r:id="rId14"/>
      <w:footerReference w:type="first" r:id="rId15"/>
      <w:pgSz w:w="12240" w:h="15840"/>
      <w:pgMar w:top="1440" w:right="474"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2B37" w14:textId="77777777" w:rsidR="00AD3227" w:rsidRDefault="00AD3227" w:rsidP="00F72078">
      <w:pPr>
        <w:spacing w:after="0" w:line="240" w:lineRule="auto"/>
      </w:pPr>
      <w:r>
        <w:separator/>
      </w:r>
    </w:p>
  </w:endnote>
  <w:endnote w:type="continuationSeparator" w:id="0">
    <w:p w14:paraId="7BB0725C" w14:textId="77777777" w:rsidR="00AD3227" w:rsidRDefault="00AD3227"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0501"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9915"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15C7"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FF51" w14:textId="77777777" w:rsidR="00AD3227" w:rsidRDefault="00AD3227" w:rsidP="00F72078">
      <w:pPr>
        <w:spacing w:after="0" w:line="240" w:lineRule="auto"/>
      </w:pPr>
      <w:r>
        <w:separator/>
      </w:r>
    </w:p>
  </w:footnote>
  <w:footnote w:type="continuationSeparator" w:id="0">
    <w:p w14:paraId="740017F8" w14:textId="77777777" w:rsidR="00AD3227" w:rsidRDefault="00AD3227"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7EBC"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8AC4"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1907"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3D83"/>
    <w:multiLevelType w:val="multilevel"/>
    <w:tmpl w:val="0B3A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71CC4"/>
    <w:multiLevelType w:val="multilevel"/>
    <w:tmpl w:val="857A1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15CDA"/>
    <w:multiLevelType w:val="multilevel"/>
    <w:tmpl w:val="AEA0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0652B2"/>
    <w:multiLevelType w:val="multilevel"/>
    <w:tmpl w:val="6BC8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227F3"/>
    <w:multiLevelType w:val="multilevel"/>
    <w:tmpl w:val="A90C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E05792"/>
    <w:multiLevelType w:val="multilevel"/>
    <w:tmpl w:val="87BE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E746F8"/>
    <w:multiLevelType w:val="multilevel"/>
    <w:tmpl w:val="CDC6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A5235"/>
    <w:multiLevelType w:val="multilevel"/>
    <w:tmpl w:val="EFD431A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50CDE"/>
    <w:multiLevelType w:val="multilevel"/>
    <w:tmpl w:val="7FBA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266584">
    <w:abstractNumId w:val="1"/>
  </w:num>
  <w:num w:numId="2" w16cid:durableId="1265189456">
    <w:abstractNumId w:val="6"/>
  </w:num>
  <w:num w:numId="3" w16cid:durableId="981344824">
    <w:abstractNumId w:val="4"/>
  </w:num>
  <w:num w:numId="4" w16cid:durableId="1785423397">
    <w:abstractNumId w:val="5"/>
  </w:num>
  <w:num w:numId="5" w16cid:durableId="1179153187">
    <w:abstractNumId w:val="2"/>
  </w:num>
  <w:num w:numId="6" w16cid:durableId="932857441">
    <w:abstractNumId w:val="3"/>
  </w:num>
  <w:num w:numId="7" w16cid:durableId="151340899">
    <w:abstractNumId w:val="0"/>
  </w:num>
  <w:num w:numId="8" w16cid:durableId="1110051602">
    <w:abstractNumId w:val="8"/>
  </w:num>
  <w:num w:numId="9" w16cid:durableId="1409884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26"/>
    <w:rsid w:val="000A0119"/>
    <w:rsid w:val="001076D5"/>
    <w:rsid w:val="001528AA"/>
    <w:rsid w:val="00176BC7"/>
    <w:rsid w:val="001C37B4"/>
    <w:rsid w:val="001F129E"/>
    <w:rsid w:val="00200C2E"/>
    <w:rsid w:val="00225BE4"/>
    <w:rsid w:val="00236B93"/>
    <w:rsid w:val="00286008"/>
    <w:rsid w:val="002E6FF6"/>
    <w:rsid w:val="00317F1F"/>
    <w:rsid w:val="00332FBA"/>
    <w:rsid w:val="0036413B"/>
    <w:rsid w:val="003D3226"/>
    <w:rsid w:val="00404C1A"/>
    <w:rsid w:val="00472081"/>
    <w:rsid w:val="00487378"/>
    <w:rsid w:val="004A2238"/>
    <w:rsid w:val="004A392D"/>
    <w:rsid w:val="004B347D"/>
    <w:rsid w:val="004B69F7"/>
    <w:rsid w:val="004E2B28"/>
    <w:rsid w:val="004F1B03"/>
    <w:rsid w:val="004F20C3"/>
    <w:rsid w:val="004F4EF3"/>
    <w:rsid w:val="00530530"/>
    <w:rsid w:val="00534055"/>
    <w:rsid w:val="0057735C"/>
    <w:rsid w:val="00624B02"/>
    <w:rsid w:val="00695E04"/>
    <w:rsid w:val="006C7751"/>
    <w:rsid w:val="006D72AA"/>
    <w:rsid w:val="00767151"/>
    <w:rsid w:val="007707B1"/>
    <w:rsid w:val="00794C32"/>
    <w:rsid w:val="007D1288"/>
    <w:rsid w:val="007D6DDD"/>
    <w:rsid w:val="00826AEC"/>
    <w:rsid w:val="008F410B"/>
    <w:rsid w:val="00906C04"/>
    <w:rsid w:val="009B1D63"/>
    <w:rsid w:val="009B65DE"/>
    <w:rsid w:val="00A4736E"/>
    <w:rsid w:val="00A50A83"/>
    <w:rsid w:val="00A52E25"/>
    <w:rsid w:val="00A73AC7"/>
    <w:rsid w:val="00A963FC"/>
    <w:rsid w:val="00AD3227"/>
    <w:rsid w:val="00AD71CE"/>
    <w:rsid w:val="00B93223"/>
    <w:rsid w:val="00C029AC"/>
    <w:rsid w:val="00C442F5"/>
    <w:rsid w:val="00C93AB7"/>
    <w:rsid w:val="00CC034D"/>
    <w:rsid w:val="00CD2261"/>
    <w:rsid w:val="00D83F89"/>
    <w:rsid w:val="00D86EED"/>
    <w:rsid w:val="00E801FE"/>
    <w:rsid w:val="00F17B57"/>
    <w:rsid w:val="00F61F85"/>
    <w:rsid w:val="00F63561"/>
    <w:rsid w:val="00F72078"/>
    <w:rsid w:val="00F85186"/>
    <w:rsid w:val="00FA62DB"/>
    <w:rsid w:val="00FB0C85"/>
    <w:rsid w:val="00FB11EB"/>
    <w:rsid w:val="00FE363E"/>
    <w:rsid w:val="00FF23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ADBDD"/>
  <w15:chartTrackingRefBased/>
  <w15:docId w15:val="{F1C5A527-6E29-4C2F-A37E-F0EB48C6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3D3226"/>
    <w:pPr>
      <w:spacing w:before="100" w:beforeAutospacing="1" w:after="100" w:afterAutospacing="1" w:line="240" w:lineRule="auto"/>
    </w:pPr>
    <w:rPr>
      <w:rFonts w:ascii="Times New Roman" w:eastAsia="Times New Roman" w:hAnsi="Times New Roman" w:cs="Times New Roman"/>
      <w:szCs w:val="24"/>
      <w:lang w:eastAsia="en-CA"/>
    </w:rPr>
  </w:style>
  <w:style w:type="paragraph" w:styleId="Revision">
    <w:name w:val="Revision"/>
    <w:hidden/>
    <w:uiPriority w:val="99"/>
    <w:semiHidden/>
    <w:rsid w:val="00CD226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0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Doai, Giau (MCCSS)</dc:creator>
  <cp:keywords/>
  <dc:description/>
  <cp:lastModifiedBy>Doai, Giau (MCCSS)</cp:lastModifiedBy>
  <cp:revision>6</cp:revision>
  <dcterms:created xsi:type="dcterms:W3CDTF">2024-06-27T18:15:00Z</dcterms:created>
  <dcterms:modified xsi:type="dcterms:W3CDTF">2024-06-28T13:55:00Z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2023-01-24T18:42:44Z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e78ac711-7344-4495-90d2-ddd595f9beac</vt:lpwstr>
  </property>
  <property fmtid="{D5CDD505-2E9C-101B-9397-08002B2CF9AE}" pid="8" name="MSIP_Label_034a106e-6316-442c-ad35-738afd673d2b_ContentBits">
    <vt:lpwstr>0</vt:lpwstr>
  </property>
</Properties>
</file>